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B" w:rsidRDefault="00A45E9B" w:rsidP="00A45E9B">
      <w:pPr>
        <w:spacing w:after="0" w:line="240" w:lineRule="auto"/>
        <w:rPr>
          <w:rFonts w:ascii="Times New Roman" w:eastAsia="Times New Roman" w:hAnsi="Times New Roman" w:cs="Times New Roman"/>
          <w:b/>
          <w:bCs/>
          <w:sz w:val="24"/>
          <w:szCs w:val="24"/>
          <w:lang w:eastAsia="ru-RU"/>
        </w:rPr>
      </w:pPr>
      <w:r w:rsidRPr="00A45E9B">
        <w:rPr>
          <w:rFonts w:ascii="Times New Roman" w:eastAsia="Times New Roman" w:hAnsi="Times New Roman" w:cs="Times New Roman"/>
          <w:b/>
          <w:bCs/>
          <w:sz w:val="24"/>
          <w:szCs w:val="24"/>
          <w:lang w:eastAsia="ru-RU"/>
        </w:rPr>
        <w:t>10 - 16 июля - неделя, направленная на снижение смертности от внешних причин</w:t>
      </w:r>
      <w:r>
        <w:rPr>
          <w:rFonts w:ascii="Times New Roman" w:eastAsia="Times New Roman" w:hAnsi="Times New Roman" w:cs="Times New Roman"/>
          <w:b/>
          <w:bCs/>
          <w:sz w:val="24"/>
          <w:szCs w:val="24"/>
          <w:lang w:eastAsia="ru-RU"/>
        </w:rPr>
        <w:t>.</w:t>
      </w:r>
    </w:p>
    <w:p w:rsidR="00A45E9B" w:rsidRPr="00A45E9B" w:rsidRDefault="00A45E9B" w:rsidP="00A45E9B">
      <w:pPr>
        <w:spacing w:after="0" w:line="240" w:lineRule="auto"/>
        <w:rPr>
          <w:rFonts w:ascii="Times New Roman" w:eastAsia="Times New Roman" w:hAnsi="Times New Roman" w:cs="Times New Roman"/>
          <w:sz w:val="24"/>
          <w:szCs w:val="24"/>
          <w:lang w:eastAsia="ru-RU"/>
        </w:rPr>
      </w:pPr>
      <w:bookmarkStart w:id="0" w:name="_GoBack"/>
      <w:bookmarkEnd w:id="0"/>
      <w:r w:rsidRPr="00A45E9B">
        <w:rPr>
          <w:rFonts w:ascii="Times New Roman" w:eastAsia="Times New Roman" w:hAnsi="Times New Roman" w:cs="Times New Roman"/>
          <w:b/>
          <w:bCs/>
          <w:sz w:val="24"/>
          <w:szCs w:val="24"/>
          <w:lang w:eastAsia="ru-RU"/>
        </w:rPr>
        <w:t xml:space="preserve"> </w:t>
      </w:r>
      <w:r w:rsidRPr="00A45E9B">
        <w:rPr>
          <w:rFonts w:ascii="Times New Roman" w:eastAsia="Times New Roman" w:hAnsi="Times New Roman" w:cs="Times New Roman"/>
          <w:sz w:val="24"/>
          <w:szCs w:val="24"/>
          <w:lang w:eastAsia="ru-RU"/>
        </w:rPr>
        <w:t xml:space="preserve">К внешним причинам смерти относятся причины, смерть от которых наступает вследствие физического повреждения, вызванного механическим, тепловым, химическим или радиационным воздействием, превышающим порог физиологической сопротивляемости организма, или отсутствием одного или нескольких жизненно важных элементов (например, кислорода). </w:t>
      </w:r>
      <w:r w:rsidRPr="00A45E9B">
        <w:rPr>
          <w:rFonts w:ascii="Times New Roman" w:eastAsia="Times New Roman" w:hAnsi="Times New Roman" w:cs="Times New Roman"/>
          <w:b/>
          <w:bCs/>
          <w:sz w:val="24"/>
          <w:szCs w:val="24"/>
          <w:u w:val="single"/>
          <w:lang w:eastAsia="ru-RU"/>
        </w:rPr>
        <w:t xml:space="preserve">Среди причин смерти выделяется несколько групп внешних причин: </w:t>
      </w:r>
      <w:proofErr w:type="gramStart"/>
      <w:r w:rsidRPr="00A45E9B">
        <w:rPr>
          <w:rFonts w:ascii="Times New Roman" w:eastAsia="Times New Roman" w:hAnsi="Times New Roman" w:cs="Times New Roman"/>
          <w:sz w:val="24"/>
          <w:szCs w:val="24"/>
          <w:lang w:eastAsia="ru-RU"/>
        </w:rPr>
        <w:t>-О</w:t>
      </w:r>
      <w:proofErr w:type="gramEnd"/>
      <w:r w:rsidRPr="00A45E9B">
        <w:rPr>
          <w:rFonts w:ascii="Times New Roman" w:eastAsia="Times New Roman" w:hAnsi="Times New Roman" w:cs="Times New Roman"/>
          <w:sz w:val="24"/>
          <w:szCs w:val="24"/>
          <w:lang w:eastAsia="ru-RU"/>
        </w:rPr>
        <w:t>т случайных отравлений алкоголем; -От всех видов транспортных несчастных случаев, в том числе от дорожно-транспортных происшествий; -От убийств; -От случайных падений; -От утоплений; -От несчастных случаев, вызванных воздействием дыма, огня и пламени. Для понимания значения смертности от внешних причин и их места среди других причин смерти очень важно знать, что это единственный класс причин, который обусловливает предотвратимые смерти (т.е. смерти, которые можно было избежать). Внешние причины нельзя недооценивать еще и потому, что они приводят к инвалидности.</w:t>
      </w:r>
    </w:p>
    <w:p w:rsidR="00A45E9B" w:rsidRPr="00A45E9B" w:rsidRDefault="00A45E9B" w:rsidP="00A45E9B">
      <w:pPr>
        <w:spacing w:after="0" w:line="240" w:lineRule="auto"/>
        <w:rPr>
          <w:rFonts w:ascii="Times New Roman" w:eastAsia="Times New Roman" w:hAnsi="Times New Roman" w:cs="Times New Roman"/>
          <w:sz w:val="24"/>
          <w:szCs w:val="24"/>
          <w:lang w:eastAsia="ru-RU"/>
        </w:rPr>
      </w:pPr>
      <w:r w:rsidRPr="00A45E9B">
        <w:rPr>
          <w:rFonts w:ascii="Times New Roman" w:eastAsia="Times New Roman" w:hAnsi="Times New Roman" w:cs="Times New Roman"/>
          <w:sz w:val="24"/>
          <w:szCs w:val="24"/>
          <w:lang w:eastAsia="ru-RU"/>
        </w:rPr>
        <w:t>Алкоголь может привести к ухудшению координации движений и реакции, что может привести к несчастным случаям, автомобильным авариям, падениям и другим травмам. При употреблении больших доз алкоголя возможно отравление, которое может привести к смерти. Длительное и чрезмерное употребление алкоголя также может вызывать серьезные заболевания, такие как цирроз печени, рак, нарушение работы сердца и другие проблемы со здоровьем, которые могут привести к смерти. Алкоголизм опасен не только для здоровья человека страдающего им, но и для общества в целом. Борьба с пьянством - это, в сущности, борьба за будущее здоровое поколение людей. Алкоголь расстраивает здоровье миллионов людей, увеличивает смертность при целом ряде заболеваний, является причиной многих физических и психогенных болезней, дезорганизует производство, разрушает семью, резко увеличивает преступность и в значительной степени подтачивает моральные устои общества.</w:t>
      </w:r>
    </w:p>
    <w:p w:rsidR="00A45E9B" w:rsidRDefault="00A45E9B" w:rsidP="00A45E9B">
      <w:pPr>
        <w:spacing w:after="0" w:line="240" w:lineRule="auto"/>
        <w:rPr>
          <w:rFonts w:ascii="Times New Roman" w:eastAsia="Times New Roman" w:hAnsi="Times New Roman" w:cs="Times New Roman"/>
          <w:sz w:val="24"/>
          <w:szCs w:val="24"/>
          <w:lang w:eastAsia="ru-RU"/>
        </w:rPr>
      </w:pPr>
    </w:p>
    <w:p w:rsidR="00A45E9B" w:rsidRDefault="00A45E9B" w:rsidP="00A45E9B">
      <w:pPr>
        <w:spacing w:after="0" w:line="240" w:lineRule="auto"/>
        <w:rPr>
          <w:rFonts w:ascii="Times New Roman" w:eastAsia="Times New Roman" w:hAnsi="Times New Roman" w:cs="Times New Roman"/>
          <w:sz w:val="24"/>
          <w:szCs w:val="24"/>
          <w:lang w:eastAsia="ru-RU"/>
        </w:rPr>
      </w:pPr>
    </w:p>
    <w:p w:rsidR="00A45E9B" w:rsidRDefault="00A45E9B" w:rsidP="00A45E9B">
      <w:pPr>
        <w:spacing w:after="0" w:line="240" w:lineRule="auto"/>
        <w:rPr>
          <w:rFonts w:ascii="Times New Roman" w:eastAsia="Times New Roman" w:hAnsi="Times New Roman" w:cs="Times New Roman"/>
          <w:sz w:val="24"/>
          <w:szCs w:val="24"/>
          <w:lang w:eastAsia="ru-RU"/>
        </w:rPr>
      </w:pPr>
    </w:p>
    <w:p w:rsidR="00A45E9B" w:rsidRPr="00A45E9B" w:rsidRDefault="00A45E9B" w:rsidP="00A45E9B">
      <w:pPr>
        <w:spacing w:after="0" w:line="240" w:lineRule="auto"/>
        <w:rPr>
          <w:rFonts w:ascii="Times New Roman" w:eastAsia="Times New Roman" w:hAnsi="Times New Roman" w:cs="Times New Roman"/>
          <w:sz w:val="24"/>
          <w:szCs w:val="24"/>
          <w:lang w:eastAsia="ru-RU"/>
        </w:rPr>
      </w:pPr>
    </w:p>
    <w:p w:rsidR="00130D45" w:rsidRDefault="00130D45"/>
    <w:sectPr w:rsidR="00130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F4"/>
    <w:rsid w:val="00130D45"/>
    <w:rsid w:val="00A45E9B"/>
    <w:rsid w:val="00B8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E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4874">
      <w:bodyDiv w:val="1"/>
      <w:marLeft w:val="0"/>
      <w:marRight w:val="0"/>
      <w:marTop w:val="0"/>
      <w:marBottom w:val="0"/>
      <w:divBdr>
        <w:top w:val="none" w:sz="0" w:space="0" w:color="auto"/>
        <w:left w:val="none" w:sz="0" w:space="0" w:color="auto"/>
        <w:bottom w:val="none" w:sz="0" w:space="0" w:color="auto"/>
        <w:right w:val="none" w:sz="0" w:space="0" w:color="auto"/>
      </w:divBdr>
      <w:divsChild>
        <w:div w:id="785127168">
          <w:marLeft w:val="0"/>
          <w:marRight w:val="0"/>
          <w:marTop w:val="0"/>
          <w:marBottom w:val="0"/>
          <w:divBdr>
            <w:top w:val="none" w:sz="0" w:space="0" w:color="auto"/>
            <w:left w:val="none" w:sz="0" w:space="0" w:color="auto"/>
            <w:bottom w:val="none" w:sz="0" w:space="0" w:color="auto"/>
            <w:right w:val="none" w:sz="0" w:space="0" w:color="auto"/>
          </w:divBdr>
        </w:div>
        <w:div w:id="163756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2023-07-11T10:25:00Z</dcterms:created>
  <dcterms:modified xsi:type="dcterms:W3CDTF">2023-07-11T10:25:00Z</dcterms:modified>
</cp:coreProperties>
</file>